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240" w:lineRule="auto"/>
        <w:jc w:val="center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lang w:val="pt-PT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Title of the abstract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pt-PT"/>
        </w:rPr>
        <w:t>Author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,</w:t>
      </w:r>
      <w:r>
        <w:rPr>
          <w:rFonts w:ascii="Arial" w:hAnsi="Arial"/>
          <w:b w:val="1"/>
          <w:bCs w:val="1"/>
          <w:sz w:val="24"/>
          <w:szCs w:val="24"/>
          <w:vertAlign w:val="superscript"/>
          <w:rtl w:val="0"/>
          <w:lang w:val="en-US"/>
        </w:rPr>
        <w:t>1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author</w:t>
      </w:r>
      <w:r>
        <w:rPr>
          <w:rFonts w:ascii="Arial" w:hAnsi="Arial"/>
          <w:b w:val="1"/>
          <w:bCs w:val="1"/>
          <w:sz w:val="24"/>
          <w:szCs w:val="24"/>
          <w:vertAlign w:val="superscript"/>
          <w:rtl w:val="0"/>
          <w:lang w:val="en-US"/>
        </w:rPr>
        <w:t>2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color w:val="000000"/>
          <w:u w:val="none" w:color="000000"/>
        </w:rPr>
      </w:pPr>
      <w:r>
        <w:rPr>
          <w:rFonts w:ascii="Arial" w:hAnsi="Arial"/>
          <w:vertAlign w:val="superscript"/>
          <w:rtl w:val="0"/>
          <w:lang w:val="en-US"/>
        </w:rPr>
        <w:t xml:space="preserve">1 </w:t>
      </w:r>
      <w:r>
        <w:rPr>
          <w:rFonts w:ascii="Arial" w:hAnsi="Arial"/>
          <w:rtl w:val="0"/>
          <w:lang w:val="pt-PT"/>
        </w:rPr>
        <w:t>HERCULES Lab</w:t>
      </w:r>
      <w:r>
        <w:rPr>
          <w:rFonts w:ascii="Arial" w:hAnsi="Arial"/>
          <w:rtl w:val="0"/>
          <w:lang w:val="en-US"/>
        </w:rPr>
        <w:t>, University of</w:t>
      </w:r>
      <w:r>
        <w:rPr>
          <w:rFonts w:ascii="Arial" w:hAnsi="Arial"/>
          <w:rtl w:val="0"/>
          <w:lang w:val="pt-PT"/>
        </w:rPr>
        <w:t xml:space="preserve"> Evora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pt-PT"/>
        </w:rPr>
        <w:t xml:space="preserve"> Largo Marques de Marialva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/>
          <w:rtl w:val="0"/>
          <w:lang w:val="pt-PT"/>
        </w:rPr>
        <w:t>7000-809 Evora</w:t>
      </w:r>
      <w:r>
        <w:rPr>
          <w:rFonts w:ascii="Arial" w:hAnsi="Arial"/>
          <w:rtl w:val="0"/>
          <w:lang w:val="en-US"/>
        </w:rPr>
        <w:t xml:space="preserve"> (</w:t>
      </w:r>
      <w:r>
        <w:rPr>
          <w:rFonts w:ascii="Arial" w:hAnsi="Arial"/>
          <w:rtl w:val="0"/>
          <w:lang w:val="pt-PT"/>
        </w:rPr>
        <w:t>PT</w:t>
      </w:r>
      <w:r>
        <w:rPr>
          <w:rFonts w:ascii="Arial" w:hAnsi="Arial"/>
          <w:rtl w:val="0"/>
          <w:lang w:val="en-US"/>
        </w:rPr>
        <w:t>), email:</w:t>
      </w:r>
      <w:r>
        <w:rPr>
          <w:rFonts w:ascii="Arial" w:hAnsi="Arial"/>
          <w:rtl w:val="0"/>
          <w:lang w:val="pt-PT"/>
        </w:rPr>
        <w:t xml:space="preserve"> hello@uevora.pt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vertAlign w:val="superscript"/>
          <w:rtl w:val="0"/>
          <w:lang w:val="en-US"/>
        </w:rPr>
        <w:t>2</w:t>
      </w:r>
      <w:r>
        <w:rPr>
          <w:rFonts w:ascii="Arial" w:hAnsi="Arial"/>
          <w:vertAlign w:val="superscript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HERCULES Lab</w:t>
      </w:r>
      <w:r>
        <w:rPr>
          <w:rFonts w:ascii="Arial" w:hAnsi="Arial"/>
          <w:rtl w:val="0"/>
          <w:lang w:val="en-US"/>
        </w:rPr>
        <w:t>, University of</w:t>
      </w:r>
      <w:r>
        <w:rPr>
          <w:rFonts w:ascii="Arial" w:hAnsi="Arial"/>
          <w:rtl w:val="0"/>
          <w:lang w:val="pt-PT"/>
        </w:rPr>
        <w:t xml:space="preserve"> Evora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rtl w:val="0"/>
          <w:lang w:val="pt-PT"/>
        </w:rPr>
        <w:t xml:space="preserve"> Largo Marques de Marialva</w:t>
      </w:r>
      <w:r>
        <w:rPr>
          <w:rFonts w:ascii="Arial" w:hAnsi="Arial"/>
          <w:rtl w:val="0"/>
          <w:lang w:val="en-US"/>
        </w:rPr>
        <w:t xml:space="preserve">, </w:t>
      </w:r>
      <w:r>
        <w:rPr>
          <w:rFonts w:ascii="Arial" w:hAnsi="Arial"/>
          <w:rtl w:val="0"/>
          <w:lang w:val="pt-PT"/>
        </w:rPr>
        <w:t>7000-809 Evora</w:t>
      </w:r>
      <w:r>
        <w:rPr>
          <w:rFonts w:ascii="Arial" w:hAnsi="Arial"/>
          <w:rtl w:val="0"/>
          <w:lang w:val="en-US"/>
        </w:rPr>
        <w:t xml:space="preserve"> (</w:t>
      </w:r>
      <w:r>
        <w:rPr>
          <w:rFonts w:ascii="Arial" w:hAnsi="Arial"/>
          <w:rtl w:val="0"/>
          <w:lang w:val="pt-PT"/>
        </w:rPr>
        <w:t>PT</w:t>
      </w:r>
      <w:r>
        <w:rPr>
          <w:rFonts w:ascii="Arial" w:hAnsi="Arial"/>
          <w:rtl w:val="0"/>
          <w:lang w:val="en-US"/>
        </w:rPr>
        <w:t>)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color w:val="1d1a1b"/>
          <w:u w:color="1d1a1b"/>
          <w:lang w:val="en-US"/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color w:val="1d1a1b"/>
          <w:u w:color="1d1a1b"/>
          <w:lang w:val="en-US"/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The abstracts should not exceed </w:t>
      </w:r>
      <w:r>
        <w:rPr>
          <w:rFonts w:ascii="Arial" w:hAnsi="Arial"/>
          <w:rtl w:val="0"/>
          <w:lang w:val="pt-PT"/>
        </w:rPr>
        <w:t>two</w:t>
      </w:r>
      <w:r>
        <w:rPr>
          <w:rFonts w:ascii="Arial" w:hAnsi="Arial"/>
          <w:rtl w:val="0"/>
          <w:lang w:val="en-US"/>
        </w:rPr>
        <w:t xml:space="preserve"> (</w:t>
      </w:r>
      <w:r>
        <w:rPr>
          <w:rFonts w:ascii="Arial" w:hAnsi="Arial"/>
          <w:rtl w:val="0"/>
          <w:lang w:val="pt-PT"/>
        </w:rPr>
        <w:t>2</w:t>
      </w:r>
      <w:r>
        <w:rPr>
          <w:rFonts w:ascii="Arial" w:hAnsi="Arial"/>
          <w:rtl w:val="0"/>
          <w:lang w:val="en-US"/>
        </w:rPr>
        <w:t>) A4 page. All pictures, diagrams and tables should be included in the text [1]. Arial, 11 pt. should be used as the default font. Single line spacing, justified. The content should clearly state background and objectives, methods used, results, conclusions a</w:t>
      </w:r>
      <w:r>
        <w:rPr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1999271</wp:posOffset>
            </wp:positionH>
            <wp:positionV relativeFrom="page">
              <wp:posOffset>359999</wp:posOffset>
            </wp:positionV>
            <wp:extent cx="3573196" cy="681401"/>
            <wp:effectExtent l="0" t="0" r="0" b="0"/>
            <wp:wrapTopAndBottom distT="152400" distB="152400"/>
            <wp:docPr id="1073741825" name="officeArt object" descr="LogoMaS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MaSC.jpg" descr="LogoMaSC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196" cy="681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en-US"/>
        </w:rPr>
        <w:t>nd keywords [2].</w:t>
      </w:r>
    </w:p>
    <w:p>
      <w:pPr>
        <w:pStyle w:val="Normal.0"/>
        <w:spacing w:after="0" w:line="240" w:lineRule="auto"/>
        <w:ind w:firstLine="426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References should be cited by numbers (in the text) and listed at the end of the paper in the order in which they appear in the text [3]. Arial 10pt, single line spacing should be used as the default font.</w:t>
      </w:r>
    </w:p>
    <w:p>
      <w:pPr>
        <w:pStyle w:val="Normal.0"/>
        <w:spacing w:after="0" w:line="240" w:lineRule="auto"/>
        <w:ind w:firstLine="426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426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2312670</wp:posOffset>
            </wp:positionH>
            <wp:positionV relativeFrom="line">
              <wp:posOffset>152398</wp:posOffset>
            </wp:positionV>
            <wp:extent cx="2649728" cy="1260001"/>
            <wp:effectExtent l="0" t="0" r="0" b="0"/>
            <wp:wrapTopAndBottom distT="152400" distB="152400"/>
            <wp:docPr id="1073741826" name="officeArt object" descr="hero-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ro-index.jpg" descr="hero-index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728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0"/>
          <w:szCs w:val="20"/>
          <w:u w:color="1d1a1b"/>
        </w:rPr>
      </w:pPr>
      <w:r>
        <w:rPr>
          <w:rFonts w:ascii="Arial" w:hAnsi="Arial"/>
          <w:b w:val="1"/>
          <w:bCs w:val="1"/>
          <w:color w:val="1d1a1b"/>
          <w:sz w:val="20"/>
          <w:szCs w:val="20"/>
          <w:u w:color="1d1a1b"/>
          <w:rtl w:val="0"/>
          <w:lang w:val="it-IT"/>
        </w:rPr>
        <w:t>Figure 1/Table 1.</w:t>
      </w:r>
      <w:r>
        <w:rPr>
          <w:rFonts w:ascii="Arial" w:hAnsi="Arial" w:hint="default"/>
          <w:b w:val="1"/>
          <w:bCs w:val="1"/>
          <w:color w:val="1d1a1b"/>
          <w:sz w:val="20"/>
          <w:szCs w:val="20"/>
          <w:u w:color="1d1a1b"/>
          <w:rtl w:val="0"/>
        </w:rPr>
        <w:t> </w:t>
      </w:r>
      <w:r>
        <w:rPr>
          <w:rFonts w:ascii="Arial" w:hAnsi="Arial"/>
          <w:color w:val="1d1a1b"/>
          <w:sz w:val="20"/>
          <w:szCs w:val="20"/>
          <w:u w:color="1d1a1b"/>
          <w:rtl w:val="0"/>
          <w:lang w:val="en-US"/>
        </w:rPr>
        <w:t xml:space="preserve">No more than two figures/ tables. The caption should be put under the figure in Arial, 10 pt. Black and white and colour photos </w:t>
      </w:r>
      <w:r>
        <w:rPr>
          <w:rFonts w:ascii="Arial" w:hAnsi="Arial" w:hint="default"/>
          <w:color w:val="1d1a1b"/>
          <w:sz w:val="20"/>
          <w:szCs w:val="20"/>
          <w:u w:color="1d1a1b"/>
          <w:rtl w:val="0"/>
        </w:rPr>
        <w:t xml:space="preserve">– </w:t>
      </w:r>
      <w:r>
        <w:rPr>
          <w:rFonts w:ascii="Arial" w:hAnsi="Arial"/>
          <w:color w:val="1d1a1b"/>
          <w:sz w:val="20"/>
          <w:szCs w:val="20"/>
          <w:u w:color="1d1a1b"/>
          <w:rtl w:val="0"/>
          <w:lang w:val="de-DE"/>
        </w:rPr>
        <w:t>300 dpi.</w:t>
      </w: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0"/>
          <w:szCs w:val="20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  <w:r>
        <w:rPr>
          <w:rFonts w:ascii="Arial" w:hAnsi="Arial"/>
          <w:b w:val="1"/>
          <w:bCs w:val="1"/>
          <w:color w:val="1d1a1b"/>
          <w:sz w:val="22"/>
          <w:szCs w:val="22"/>
          <w:u w:color="1d1a1b"/>
          <w:rtl w:val="0"/>
          <w:lang w:val="en-US"/>
        </w:rPr>
        <w:t xml:space="preserve">Acknowledgements </w:t>
      </w: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2"/>
          <w:szCs w:val="22"/>
          <w:u w:color="1d1a1b"/>
        </w:rPr>
      </w:pPr>
      <w:r>
        <w:rPr>
          <w:rFonts w:ascii="Arial" w:hAnsi="Arial"/>
          <w:color w:val="1d1a1b"/>
          <w:sz w:val="22"/>
          <w:szCs w:val="22"/>
          <w:u w:color="1d1a1b"/>
          <w:rtl w:val="0"/>
          <w:lang w:val="en-US"/>
        </w:rPr>
        <w:t xml:space="preserve">This work has been financially supported by </w:t>
      </w:r>
      <w:r>
        <w:rPr>
          <w:rFonts w:ascii="Arial" w:hAnsi="Arial" w:hint="default"/>
          <w:color w:val="1d1a1b"/>
          <w:sz w:val="22"/>
          <w:szCs w:val="22"/>
          <w:u w:color="1d1a1b"/>
          <w:rtl w:val="0"/>
        </w:rPr>
        <w:t>…</w:t>
      </w: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b w:val="1"/>
          <w:bCs w:val="1"/>
          <w:color w:val="1d1a1b"/>
          <w:sz w:val="22"/>
          <w:szCs w:val="22"/>
          <w:u w:color="1d1a1b"/>
        </w:rPr>
      </w:pP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2"/>
          <w:szCs w:val="22"/>
          <w:u w:color="1d1a1b"/>
        </w:rPr>
      </w:pPr>
      <w:r>
        <w:rPr>
          <w:rFonts w:ascii="Arial" w:hAnsi="Arial"/>
          <w:b w:val="1"/>
          <w:bCs w:val="1"/>
          <w:color w:val="1d1a1b"/>
          <w:sz w:val="22"/>
          <w:szCs w:val="22"/>
          <w:u w:color="1d1a1b"/>
          <w:rtl w:val="0"/>
          <w:lang w:val="fr-FR"/>
        </w:rPr>
        <w:t>References</w:t>
      </w:r>
      <w:r>
        <w:rPr>
          <w:rFonts w:ascii="Arial" w:hAnsi="Arial" w:hint="default"/>
          <w:color w:val="1d1a1b"/>
          <w:sz w:val="22"/>
          <w:szCs w:val="22"/>
          <w:u w:color="1d1a1b"/>
          <w:rtl w:val="0"/>
        </w:rPr>
        <w:t> </w:t>
      </w:r>
    </w:p>
    <w:p>
      <w:pPr>
        <w:pStyle w:val="Normal (Web)"/>
        <w:shd w:val="clear" w:color="auto" w:fill="ffffff"/>
        <w:spacing w:after="0" w:line="240" w:lineRule="auto"/>
        <w:ind w:right="75"/>
        <w:jc w:val="both"/>
        <w:rPr>
          <w:rFonts w:ascii="Arial" w:cs="Arial" w:hAnsi="Arial" w:eastAsia="Arial"/>
          <w:color w:val="1d1a1b"/>
          <w:sz w:val="22"/>
          <w:szCs w:val="22"/>
          <w:u w:color="1d1a1b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</w:pPr>
      <w:r>
        <w:rPr>
          <w:rFonts w:ascii="Arial" w:hAnsi="Arial"/>
          <w:sz w:val="20"/>
          <w:szCs w:val="20"/>
          <w:rtl w:val="0"/>
          <w:lang w:val="en-US"/>
        </w:rPr>
        <w:t>[1] A. Author, B. Author, . Author, Journal of Journals 1(2), year, page.</w:t>
      </w:r>
    </w:p>
    <w:sectPr>
      <w:headerReference w:type="default" r:id="rId6"/>
      <w:footerReference w:type="default" r:id="rId7"/>
      <w:pgSz w:w="11900" w:h="16840" w:orient="portrait"/>
      <w:pgMar w:top="1440" w:right="141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80" w:line="252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